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8F6" w:rsidRPr="000D578C" w:rsidRDefault="002008F6" w:rsidP="002008F6">
      <w:pPr>
        <w:rPr>
          <w:rFonts w:ascii="Museo Sans 300" w:hAnsi="Museo Sans 300"/>
          <w:b/>
          <w:sz w:val="28"/>
          <w:szCs w:val="28"/>
        </w:rPr>
      </w:pPr>
      <w:r w:rsidRPr="000D578C">
        <w:rPr>
          <w:rFonts w:ascii="Museo Sans 300" w:hAnsi="Museo Sans 300"/>
          <w:b/>
          <w:sz w:val="28"/>
          <w:szCs w:val="28"/>
        </w:rPr>
        <w:t xml:space="preserve">Kunstausstellung der </w:t>
      </w:r>
      <w:proofErr w:type="spellStart"/>
      <w:r w:rsidRPr="000D578C">
        <w:rPr>
          <w:rFonts w:ascii="Museo Sans 300" w:hAnsi="Museo Sans 300"/>
          <w:b/>
          <w:sz w:val="28"/>
          <w:szCs w:val="28"/>
        </w:rPr>
        <w:t>Neuentaler</w:t>
      </w:r>
      <w:proofErr w:type="spellEnd"/>
      <w:r w:rsidRPr="000D578C">
        <w:rPr>
          <w:rFonts w:ascii="Museo Sans 300" w:hAnsi="Museo Sans 300"/>
          <w:b/>
          <w:sz w:val="28"/>
          <w:szCs w:val="28"/>
        </w:rPr>
        <w:t xml:space="preserve"> Künstler</w:t>
      </w:r>
    </w:p>
    <w:p w:rsidR="002008F6" w:rsidRPr="000D578C" w:rsidRDefault="002008F6" w:rsidP="002008F6">
      <w:pPr>
        <w:pStyle w:val="NurText"/>
        <w:rPr>
          <w:b/>
          <w:sz w:val="28"/>
          <w:szCs w:val="28"/>
        </w:rPr>
      </w:pPr>
      <w:r w:rsidRPr="000D578C">
        <w:rPr>
          <w:i/>
          <w:iCs/>
          <w:sz w:val="28"/>
          <w:szCs w:val="28"/>
        </w:rPr>
        <w:t xml:space="preserve">"Lokale Künstler/innen machen Appetit auf die documenta </w:t>
      </w:r>
      <w:proofErr w:type="spellStart"/>
      <w:r w:rsidRPr="000D578C">
        <w:rPr>
          <w:i/>
          <w:iCs/>
          <w:sz w:val="28"/>
          <w:szCs w:val="28"/>
        </w:rPr>
        <w:t>fifteen</w:t>
      </w:r>
      <w:proofErr w:type="spellEnd"/>
      <w:r w:rsidRPr="000D578C">
        <w:rPr>
          <w:i/>
          <w:iCs/>
          <w:sz w:val="28"/>
          <w:szCs w:val="28"/>
        </w:rPr>
        <w:t>"</w:t>
      </w:r>
    </w:p>
    <w:p w:rsidR="002008F6" w:rsidRDefault="002008F6" w:rsidP="002008F6">
      <w:pPr>
        <w:pStyle w:val="NurText"/>
      </w:pPr>
    </w:p>
    <w:p w:rsidR="00FD13B3" w:rsidRPr="00B638EC" w:rsidRDefault="00FD13B3" w:rsidP="002008F6">
      <w:pPr>
        <w:pStyle w:val="NurText"/>
      </w:pPr>
      <w:bookmarkStart w:id="0" w:name="_GoBack"/>
      <w:bookmarkEnd w:id="0"/>
    </w:p>
    <w:p w:rsidR="002008F6" w:rsidRPr="000D578C" w:rsidRDefault="002008F6" w:rsidP="002008F6">
      <w:pPr>
        <w:pStyle w:val="NurText"/>
        <w:rPr>
          <w:b/>
          <w:sz w:val="32"/>
          <w:szCs w:val="32"/>
        </w:rPr>
      </w:pPr>
      <w:r w:rsidRPr="000D578C">
        <w:rPr>
          <w:b/>
          <w:sz w:val="32"/>
          <w:szCs w:val="32"/>
        </w:rPr>
        <w:t>13. – 15. Mai 2022</w:t>
      </w:r>
    </w:p>
    <w:p w:rsidR="002008F6" w:rsidRPr="000D578C" w:rsidRDefault="002008F6" w:rsidP="002008F6">
      <w:pPr>
        <w:pStyle w:val="NurText"/>
        <w:rPr>
          <w:b/>
          <w:sz w:val="32"/>
          <w:szCs w:val="32"/>
        </w:rPr>
      </w:pPr>
      <w:r w:rsidRPr="000D578C">
        <w:rPr>
          <w:b/>
          <w:sz w:val="32"/>
          <w:szCs w:val="32"/>
        </w:rPr>
        <w:t>Bürgerhaus Zimmersrode</w:t>
      </w:r>
    </w:p>
    <w:p w:rsidR="002008F6" w:rsidRPr="000D578C" w:rsidRDefault="002008F6" w:rsidP="002008F6">
      <w:pPr>
        <w:pStyle w:val="NurText"/>
        <w:rPr>
          <w:b/>
          <w:sz w:val="32"/>
          <w:szCs w:val="32"/>
        </w:rPr>
      </w:pPr>
      <w:r w:rsidRPr="000D578C">
        <w:rPr>
          <w:b/>
          <w:sz w:val="32"/>
          <w:szCs w:val="32"/>
        </w:rPr>
        <w:t>Freier Eintritt</w:t>
      </w:r>
    </w:p>
    <w:p w:rsidR="002008F6" w:rsidRDefault="002008F6" w:rsidP="002008F6">
      <w:pPr>
        <w:pStyle w:val="NurText"/>
      </w:pPr>
    </w:p>
    <w:p w:rsidR="00FD13B3" w:rsidRPr="00B638EC" w:rsidRDefault="00FD13B3" w:rsidP="002008F6">
      <w:pPr>
        <w:pStyle w:val="NurText"/>
      </w:pPr>
    </w:p>
    <w:p w:rsidR="002008F6" w:rsidRPr="00B638EC" w:rsidRDefault="002008F6" w:rsidP="002008F6">
      <w:pPr>
        <w:pStyle w:val="NurText"/>
      </w:pPr>
      <w:r w:rsidRPr="00B638EC">
        <w:t xml:space="preserve">Gezeigt werden Malerei- und Skulptur-Arbeiten von Birgit </w:t>
      </w:r>
      <w:proofErr w:type="spellStart"/>
      <w:r w:rsidRPr="00B638EC">
        <w:t>Derx</w:t>
      </w:r>
      <w:proofErr w:type="spellEnd"/>
      <w:r w:rsidRPr="00B638EC">
        <w:t xml:space="preserve">, Gabi Günther, Birgitt </w:t>
      </w:r>
      <w:proofErr w:type="spellStart"/>
      <w:r w:rsidRPr="00B638EC">
        <w:t>Janetzko</w:t>
      </w:r>
      <w:proofErr w:type="spellEnd"/>
      <w:r w:rsidRPr="00B638EC">
        <w:t xml:space="preserve"> und Johannes Schaaf aus Neuental. </w:t>
      </w:r>
    </w:p>
    <w:p w:rsidR="002008F6" w:rsidRDefault="002008F6" w:rsidP="002008F6">
      <w:pPr>
        <w:pStyle w:val="NurText"/>
      </w:pPr>
    </w:p>
    <w:p w:rsidR="00847AF7" w:rsidRDefault="002008F6" w:rsidP="002008F6">
      <w:pPr>
        <w:pStyle w:val="NurText"/>
      </w:pPr>
      <w:r w:rsidRPr="00ED30A6">
        <w:rPr>
          <w:b/>
          <w:sz w:val="28"/>
          <w:szCs w:val="28"/>
        </w:rPr>
        <w:t>Freitag</w:t>
      </w:r>
      <w:r w:rsidRPr="00B638EC">
        <w:t xml:space="preserve">         18 - 20 Uhr Eröffnung mit Sektempfang</w:t>
      </w:r>
    </w:p>
    <w:p w:rsidR="00847AF7" w:rsidRDefault="00847AF7" w:rsidP="002008F6">
      <w:pPr>
        <w:pStyle w:val="NurText"/>
      </w:pPr>
    </w:p>
    <w:p w:rsidR="00545C17" w:rsidRDefault="00545C17" w:rsidP="002008F6">
      <w:pPr>
        <w:pStyle w:val="NurText"/>
      </w:pPr>
      <w:r>
        <w:tab/>
      </w:r>
      <w:r>
        <w:tab/>
        <w:t xml:space="preserve">Eröffnungstanz der indonesischen Tanzgruppe </w:t>
      </w:r>
      <w:proofErr w:type="spellStart"/>
      <w:r>
        <w:t>Swargaloka</w:t>
      </w:r>
      <w:proofErr w:type="spellEnd"/>
      <w:r>
        <w:t xml:space="preserve"> </w:t>
      </w:r>
      <w:proofErr w:type="spellStart"/>
      <w:r>
        <w:t>Nusantasa</w:t>
      </w:r>
      <w:proofErr w:type="spellEnd"/>
    </w:p>
    <w:p w:rsidR="00847AF7" w:rsidRDefault="00847AF7" w:rsidP="002008F6">
      <w:pPr>
        <w:pStyle w:val="NurText"/>
      </w:pPr>
    </w:p>
    <w:p w:rsidR="00545C17" w:rsidRDefault="00545C17" w:rsidP="002008F6">
      <w:pPr>
        <w:pStyle w:val="NurText"/>
      </w:pPr>
      <w:r>
        <w:tab/>
      </w:r>
      <w:r>
        <w:tab/>
      </w:r>
      <w:r w:rsidRPr="00ED30A6">
        <w:rPr>
          <w:b/>
        </w:rPr>
        <w:t>Grußwort</w:t>
      </w:r>
      <w:r w:rsidR="00847AF7" w:rsidRPr="00ED30A6">
        <w:rPr>
          <w:b/>
        </w:rPr>
        <w:t>e</w:t>
      </w:r>
      <w:r w:rsidRPr="00ED30A6">
        <w:rPr>
          <w:b/>
        </w:rPr>
        <w:t>:</w:t>
      </w:r>
      <w:r>
        <w:tab/>
      </w:r>
      <w:r>
        <w:tab/>
        <w:t xml:space="preserve">    Bürgermeister Dr. Rottwilm</w:t>
      </w:r>
    </w:p>
    <w:p w:rsidR="00545C17" w:rsidRDefault="00545C17" w:rsidP="002008F6">
      <w:pPr>
        <w:pStyle w:val="NurText"/>
      </w:pPr>
      <w:r>
        <w:tab/>
      </w:r>
      <w:r>
        <w:tab/>
      </w:r>
      <w:r>
        <w:tab/>
      </w:r>
      <w:r>
        <w:tab/>
      </w:r>
      <w:r>
        <w:tab/>
        <w:t xml:space="preserve">    Indonesischer </w:t>
      </w:r>
      <w:proofErr w:type="spellStart"/>
      <w:r>
        <w:t>Gerneralkonsul</w:t>
      </w:r>
      <w:proofErr w:type="spellEnd"/>
      <w:r>
        <w:t xml:space="preserve"> </w:t>
      </w:r>
      <w:proofErr w:type="spellStart"/>
      <w:r>
        <w:t>Acep</w:t>
      </w:r>
      <w:proofErr w:type="spellEnd"/>
      <w:r>
        <w:t xml:space="preserve"> </w:t>
      </w:r>
      <w:proofErr w:type="spellStart"/>
      <w:r>
        <w:t>Somantri</w:t>
      </w:r>
      <w:proofErr w:type="spellEnd"/>
    </w:p>
    <w:p w:rsidR="00545C17" w:rsidRDefault="00545C17" w:rsidP="002008F6">
      <w:pPr>
        <w:pStyle w:val="NurText"/>
      </w:pPr>
      <w:r>
        <w:tab/>
      </w:r>
      <w:r>
        <w:tab/>
      </w:r>
      <w:r>
        <w:tab/>
      </w:r>
      <w:r>
        <w:tab/>
      </w:r>
      <w:r>
        <w:tab/>
        <w:t xml:space="preserve">    Künstler Johannes Schaaf</w:t>
      </w:r>
    </w:p>
    <w:p w:rsidR="00545C17" w:rsidRPr="00B638EC" w:rsidRDefault="00545C17" w:rsidP="002008F6">
      <w:pPr>
        <w:pStyle w:val="NurText"/>
      </w:pPr>
      <w:r>
        <w:tab/>
      </w:r>
      <w:r>
        <w:tab/>
      </w:r>
    </w:p>
    <w:p w:rsidR="002008F6" w:rsidRPr="00B638EC" w:rsidRDefault="00545C17" w:rsidP="002008F6">
      <w:pPr>
        <w:pStyle w:val="NurText"/>
        <w:ind w:left="1410"/>
      </w:pPr>
      <w:r>
        <w:t>M</w:t>
      </w:r>
      <w:r w:rsidR="002008F6" w:rsidRPr="00B638EC">
        <w:t xml:space="preserve">usikalischer Begleitung von „Sax vom See“ – Petra Fuchs und indonesischem </w:t>
      </w:r>
      <w:proofErr w:type="spellStart"/>
      <w:r w:rsidR="002008F6" w:rsidRPr="00B638EC">
        <w:t>Streetfood</w:t>
      </w:r>
      <w:proofErr w:type="spellEnd"/>
    </w:p>
    <w:p w:rsidR="002008F6" w:rsidRPr="00B638EC" w:rsidRDefault="002008F6" w:rsidP="002008F6">
      <w:pPr>
        <w:pStyle w:val="NurText"/>
      </w:pPr>
    </w:p>
    <w:p w:rsidR="002008F6" w:rsidRPr="00B638EC" w:rsidRDefault="002008F6" w:rsidP="002008F6">
      <w:pPr>
        <w:pStyle w:val="NurText"/>
      </w:pPr>
      <w:r w:rsidRPr="00ED30A6">
        <w:rPr>
          <w:b/>
          <w:sz w:val="28"/>
          <w:szCs w:val="28"/>
        </w:rPr>
        <w:t>Samstag</w:t>
      </w:r>
      <w:r w:rsidR="00ED30A6">
        <w:t xml:space="preserve">   </w:t>
      </w:r>
      <w:r w:rsidRPr="00B638EC">
        <w:t>  14 - 18 Uhr</w:t>
      </w:r>
    </w:p>
    <w:p w:rsidR="002008F6" w:rsidRDefault="002008F6" w:rsidP="002008F6">
      <w:pPr>
        <w:pStyle w:val="NurText"/>
      </w:pPr>
      <w:r w:rsidRPr="00B638EC">
        <w:tab/>
      </w:r>
      <w:r w:rsidRPr="00B638EC">
        <w:tab/>
        <w:t xml:space="preserve">Indonesisches </w:t>
      </w:r>
      <w:proofErr w:type="spellStart"/>
      <w:r w:rsidRPr="00B638EC">
        <w:t>Streetfood</w:t>
      </w:r>
      <w:proofErr w:type="spellEnd"/>
    </w:p>
    <w:p w:rsidR="00847AF7" w:rsidRPr="00B638EC" w:rsidRDefault="00847AF7" w:rsidP="002008F6">
      <w:pPr>
        <w:pStyle w:val="NurText"/>
      </w:pPr>
    </w:p>
    <w:p w:rsidR="002008F6" w:rsidRPr="00B638EC" w:rsidRDefault="002008F6" w:rsidP="002008F6">
      <w:pPr>
        <w:pStyle w:val="NurText"/>
      </w:pPr>
      <w:r w:rsidRPr="00ED30A6">
        <w:rPr>
          <w:b/>
          <w:sz w:val="28"/>
          <w:szCs w:val="28"/>
        </w:rPr>
        <w:t>Sonntag</w:t>
      </w:r>
      <w:r w:rsidRPr="00B638EC">
        <w:t xml:space="preserve">     14 - 18 Uhr</w:t>
      </w:r>
    </w:p>
    <w:p w:rsidR="002008F6" w:rsidRPr="00B638EC" w:rsidRDefault="002008F6" w:rsidP="002008F6">
      <w:pPr>
        <w:pStyle w:val="NurText"/>
      </w:pPr>
      <w:r w:rsidRPr="00B638EC">
        <w:tab/>
      </w:r>
      <w:r w:rsidRPr="00B638EC">
        <w:tab/>
        <w:t xml:space="preserve">Indonesisches </w:t>
      </w:r>
      <w:proofErr w:type="spellStart"/>
      <w:r w:rsidRPr="00B638EC">
        <w:t>Streetfood</w:t>
      </w:r>
      <w:proofErr w:type="spellEnd"/>
      <w:r w:rsidRPr="00B638EC">
        <w:tab/>
      </w:r>
    </w:p>
    <w:p w:rsidR="002008F6" w:rsidRPr="00B638EC" w:rsidRDefault="002008F6" w:rsidP="002008F6">
      <w:pPr>
        <w:pStyle w:val="NurText"/>
      </w:pPr>
    </w:p>
    <w:p w:rsidR="002008F6" w:rsidRPr="00B638EC" w:rsidRDefault="002008F6" w:rsidP="002008F6">
      <w:pPr>
        <w:pStyle w:val="NurText"/>
        <w:numPr>
          <w:ilvl w:val="0"/>
          <w:numId w:val="1"/>
        </w:numPr>
      </w:pPr>
      <w:r w:rsidRPr="00B638EC">
        <w:t>Die Künstler sind an allen Tagen anwesend</w:t>
      </w:r>
    </w:p>
    <w:p w:rsidR="002008F6" w:rsidRPr="00B638EC" w:rsidRDefault="002008F6" w:rsidP="002008F6">
      <w:pPr>
        <w:pStyle w:val="NurText"/>
        <w:numPr>
          <w:ilvl w:val="0"/>
          <w:numId w:val="1"/>
        </w:numPr>
      </w:pPr>
      <w:r w:rsidRPr="00B638EC">
        <w:t>Es werden freiwillige Spenden für die Ukraine gesammelt</w:t>
      </w:r>
    </w:p>
    <w:p w:rsidR="002008F6" w:rsidRPr="00B638EC" w:rsidRDefault="002008F6" w:rsidP="002008F6">
      <w:pPr>
        <w:pStyle w:val="NurText"/>
      </w:pPr>
    </w:p>
    <w:p w:rsidR="002008F6" w:rsidRPr="00B638EC" w:rsidRDefault="002008F6" w:rsidP="002008F6">
      <w:pPr>
        <w:pStyle w:val="NurText"/>
      </w:pPr>
    </w:p>
    <w:p w:rsidR="00ED30A6" w:rsidRPr="00ED30A6" w:rsidRDefault="00ED30A6" w:rsidP="002008F6">
      <w:pPr>
        <w:pStyle w:val="NurText"/>
        <w:rPr>
          <w:b/>
          <w:sz w:val="24"/>
          <w:szCs w:val="24"/>
        </w:rPr>
      </w:pPr>
      <w:r w:rsidRPr="00ED30A6">
        <w:rPr>
          <w:b/>
          <w:sz w:val="24"/>
          <w:szCs w:val="24"/>
        </w:rPr>
        <w:t>Schirmherren der Veranstaltung:</w:t>
      </w:r>
    </w:p>
    <w:p w:rsidR="00ED30A6" w:rsidRDefault="00ED30A6" w:rsidP="002008F6">
      <w:pPr>
        <w:pStyle w:val="NurText"/>
      </w:pPr>
    </w:p>
    <w:p w:rsidR="002008F6" w:rsidRPr="00B638EC" w:rsidRDefault="002008F6" w:rsidP="002008F6">
      <w:pPr>
        <w:pStyle w:val="NurText"/>
      </w:pPr>
      <w:r w:rsidRPr="00B638EC">
        <w:t xml:space="preserve">Indonesischer Botschafter Arif Havas </w:t>
      </w:r>
      <w:proofErr w:type="spellStart"/>
      <w:r w:rsidRPr="00B638EC">
        <w:t>Oegroseno</w:t>
      </w:r>
      <w:proofErr w:type="spellEnd"/>
    </w:p>
    <w:p w:rsidR="00847AF7" w:rsidRDefault="00ED30A6" w:rsidP="00847AF7">
      <w:pPr>
        <w:rPr>
          <w:rFonts w:ascii="Museo Sans 300" w:hAnsi="Museo Sans 300"/>
        </w:rPr>
      </w:pPr>
      <w:r w:rsidRPr="00ED30A6">
        <w:rPr>
          <w:rFonts w:ascii="Museo Sans 300" w:hAnsi="Museo Sans 300"/>
        </w:rPr>
        <w:t xml:space="preserve">Indonesischer </w:t>
      </w:r>
      <w:proofErr w:type="spellStart"/>
      <w:r w:rsidRPr="00ED30A6">
        <w:rPr>
          <w:rFonts w:ascii="Museo Sans 300" w:hAnsi="Museo Sans 300"/>
        </w:rPr>
        <w:t>Gerneralkonsul</w:t>
      </w:r>
      <w:proofErr w:type="spellEnd"/>
      <w:r w:rsidRPr="00ED30A6">
        <w:rPr>
          <w:rFonts w:ascii="Museo Sans 300" w:hAnsi="Museo Sans 300"/>
        </w:rPr>
        <w:t xml:space="preserve"> </w:t>
      </w:r>
      <w:proofErr w:type="spellStart"/>
      <w:r w:rsidRPr="00ED30A6">
        <w:rPr>
          <w:rFonts w:ascii="Museo Sans 300" w:hAnsi="Museo Sans 300"/>
        </w:rPr>
        <w:t>Acep</w:t>
      </w:r>
      <w:proofErr w:type="spellEnd"/>
      <w:r w:rsidRPr="00ED30A6">
        <w:rPr>
          <w:rFonts w:ascii="Museo Sans 300" w:hAnsi="Museo Sans 300"/>
        </w:rPr>
        <w:t xml:space="preserve"> </w:t>
      </w:r>
      <w:proofErr w:type="spellStart"/>
      <w:r w:rsidRPr="00ED30A6">
        <w:rPr>
          <w:rFonts w:ascii="Museo Sans 300" w:hAnsi="Museo Sans 300"/>
        </w:rPr>
        <w:t>Somantri</w:t>
      </w:r>
      <w:proofErr w:type="spellEnd"/>
    </w:p>
    <w:p w:rsidR="008D0831" w:rsidRDefault="008D0831" w:rsidP="008D0831">
      <w:pPr>
        <w:pStyle w:val="NurText"/>
        <w:rPr>
          <w:b/>
          <w:sz w:val="24"/>
          <w:szCs w:val="24"/>
        </w:rPr>
      </w:pPr>
      <w:r w:rsidRPr="00ED30A6">
        <w:rPr>
          <w:b/>
          <w:sz w:val="24"/>
          <w:szCs w:val="24"/>
        </w:rPr>
        <w:t>Kooperationspartner:</w:t>
      </w:r>
    </w:p>
    <w:p w:rsidR="008D0831" w:rsidRPr="00ED30A6" w:rsidRDefault="008D0831" w:rsidP="008D0831">
      <w:pPr>
        <w:pStyle w:val="NurText"/>
        <w:rPr>
          <w:b/>
          <w:sz w:val="24"/>
          <w:szCs w:val="24"/>
        </w:rPr>
      </w:pPr>
    </w:p>
    <w:p w:rsidR="008D0831" w:rsidRPr="00B638EC" w:rsidRDefault="008D0831" w:rsidP="008D0831">
      <w:pPr>
        <w:pStyle w:val="NurText"/>
        <w:numPr>
          <w:ilvl w:val="0"/>
          <w:numId w:val="1"/>
        </w:numPr>
      </w:pPr>
      <w:r w:rsidRPr="00B638EC">
        <w:t>Landrosinen</w:t>
      </w:r>
    </w:p>
    <w:p w:rsidR="008D0831" w:rsidRPr="00B638EC" w:rsidRDefault="008D0831" w:rsidP="008D0831">
      <w:pPr>
        <w:pStyle w:val="NurText"/>
        <w:numPr>
          <w:ilvl w:val="0"/>
          <w:numId w:val="1"/>
        </w:numPr>
      </w:pPr>
      <w:proofErr w:type="spellStart"/>
      <w:r w:rsidRPr="00B638EC">
        <w:t>ruruHaus</w:t>
      </w:r>
      <w:proofErr w:type="spellEnd"/>
      <w:r w:rsidRPr="00B638EC">
        <w:t xml:space="preserve"> – Documenta </w:t>
      </w:r>
      <w:proofErr w:type="spellStart"/>
      <w:r w:rsidRPr="00B638EC">
        <w:t>Fifteen</w:t>
      </w:r>
      <w:proofErr w:type="spellEnd"/>
    </w:p>
    <w:p w:rsidR="008D0831" w:rsidRPr="00B638EC" w:rsidRDefault="008D0831" w:rsidP="008D0831">
      <w:pPr>
        <w:pStyle w:val="NurText"/>
        <w:numPr>
          <w:ilvl w:val="0"/>
          <w:numId w:val="1"/>
        </w:numPr>
      </w:pPr>
      <w:proofErr w:type="spellStart"/>
      <w:r w:rsidRPr="00B638EC">
        <w:t>ruangrupa</w:t>
      </w:r>
      <w:proofErr w:type="spellEnd"/>
    </w:p>
    <w:p w:rsidR="008D0831" w:rsidRDefault="008D0831">
      <w:r>
        <w:rPr>
          <w:noProof/>
          <w:lang w:eastAsia="de-DE"/>
        </w:rPr>
        <w:t xml:space="preserve"> </w:t>
      </w:r>
      <w:r w:rsidR="000C2437">
        <w:t xml:space="preserve">   </w:t>
      </w:r>
      <w:r w:rsidRPr="008D0831">
        <w:rPr>
          <w:rStyle w:val="Standard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Pr="008D0831">
        <w:rPr>
          <w:noProof/>
          <w:lang w:eastAsia="de-DE"/>
        </w:rPr>
        <w:drawing>
          <wp:inline distT="0" distB="0" distL="0" distR="0">
            <wp:extent cx="5755808" cy="361950"/>
            <wp:effectExtent l="0" t="0" r="0" b="0"/>
            <wp:docPr id="3" name="Grafik 3" descr="I:\Daten\BGM Vorzimmer\Veranstaltungen Jubiläen\Kunstausstellung\Logo Landrosin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:\Daten\BGM Vorzimmer\Veranstaltungen Jubiläen\Kunstausstellung\Logo Landrosinen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400" cy="36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3B3" w:rsidRDefault="00FD13B3" w:rsidP="008D0831">
      <w:r w:rsidRPr="008D0831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4006649</wp:posOffset>
            </wp:positionH>
            <wp:positionV relativeFrom="paragraph">
              <wp:posOffset>176530</wp:posOffset>
            </wp:positionV>
            <wp:extent cx="1800000" cy="590400"/>
            <wp:effectExtent l="0" t="0" r="0" b="635"/>
            <wp:wrapNone/>
            <wp:docPr id="2" name="Grafik 2" descr="I:\Daten\BGM Vorzimmer\Veranstaltungen Jubiläen\Kunstausstellung\Logo_Rotkaeppchenland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Daten\BGM Vorzimmer\Veranstaltungen Jubiläen\Kunstausstellung\Logo_Rotkaeppchenland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9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D0831">
        <w:rPr>
          <w:noProof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1643380</wp:posOffset>
            </wp:positionH>
            <wp:positionV relativeFrom="paragraph">
              <wp:posOffset>225425</wp:posOffset>
            </wp:positionV>
            <wp:extent cx="1782000" cy="424800"/>
            <wp:effectExtent l="0" t="0" r="0" b="0"/>
            <wp:wrapNone/>
            <wp:docPr id="4" name="Grafik 4" descr="I:\Daten\BGM Vorzimmer\Veranstaltungen Jubiläen\Kunstausstellung\Logo ruruhaus Kasse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Daten\BGM Vorzimmer\Veranstaltungen Jubiläen\Kunstausstellung\Logo ruruhaus Kassel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4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831">
        <w:t xml:space="preserve">   </w:t>
      </w:r>
      <w:r w:rsidR="008D0831" w:rsidRPr="000C2437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90805</wp:posOffset>
            </wp:positionH>
            <wp:positionV relativeFrom="paragraph">
              <wp:posOffset>-4445</wp:posOffset>
            </wp:positionV>
            <wp:extent cx="799200" cy="824400"/>
            <wp:effectExtent l="0" t="0" r="1270" b="0"/>
            <wp:wrapNone/>
            <wp:docPr id="1" name="Grafik 1" descr="I:\Daten\BILDER\01 Logos\Logo Ntl ohne Schriftzu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Daten\BILDER\01 Logos\Logo Ntl ohne Schriftzug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200" cy="82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D0831">
        <w:t xml:space="preserve">                               </w:t>
      </w:r>
    </w:p>
    <w:p w:rsidR="008D0831" w:rsidRDefault="008D0831" w:rsidP="008D0831">
      <w:r>
        <w:t xml:space="preserve">                                        </w:t>
      </w:r>
    </w:p>
    <w:p w:rsidR="00AE3591" w:rsidRPr="008D0831" w:rsidRDefault="008D0831" w:rsidP="008D0831">
      <w:r>
        <w:tab/>
      </w:r>
      <w:r>
        <w:tab/>
      </w:r>
      <w:r w:rsidR="00FD13B3"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AE3591" w:rsidRPr="008D083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E1BBB"/>
    <w:multiLevelType w:val="hybridMultilevel"/>
    <w:tmpl w:val="2422B0A4"/>
    <w:lvl w:ilvl="0" w:tplc="C7EAE636">
      <w:start w:val="5"/>
      <w:numFmt w:val="bullet"/>
      <w:lvlText w:val="-"/>
      <w:lvlJc w:val="left"/>
      <w:pPr>
        <w:ind w:left="720" w:hanging="360"/>
      </w:pPr>
      <w:rPr>
        <w:rFonts w:ascii="Museo Sans 300" w:eastAsia="Calibri" w:hAnsi="Museo Sans 300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8F6"/>
    <w:rsid w:val="000C2437"/>
    <w:rsid w:val="000D578C"/>
    <w:rsid w:val="002008F6"/>
    <w:rsid w:val="00545C17"/>
    <w:rsid w:val="00720FF4"/>
    <w:rsid w:val="00847AF7"/>
    <w:rsid w:val="008D0831"/>
    <w:rsid w:val="00AE3591"/>
    <w:rsid w:val="00ED30A6"/>
    <w:rsid w:val="00FD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E3B6B"/>
  <w15:chartTrackingRefBased/>
  <w15:docId w15:val="{4CA5E438-C94A-4184-BBE4-7303601C8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2008F6"/>
    <w:pPr>
      <w:spacing w:after="16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uiPriority w:val="99"/>
    <w:semiHidden/>
    <w:unhideWhenUsed/>
    <w:rsid w:val="002008F6"/>
    <w:pPr>
      <w:spacing w:after="0" w:line="240" w:lineRule="auto"/>
    </w:pPr>
    <w:rPr>
      <w:rFonts w:ascii="Museo Sans 300" w:hAnsi="Museo Sans 300" w:cs="Times New Roman"/>
      <w:color w:val="000000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2008F6"/>
    <w:rPr>
      <w:rFonts w:ascii="Museo Sans 300" w:hAnsi="Museo Sans 300" w:cs="Times New Roman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57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57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ekom21 - KGRZ Hessen</Company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Kessler</dc:creator>
  <cp:keywords/>
  <dc:description/>
  <cp:lastModifiedBy>Kerstin Kessler</cp:lastModifiedBy>
  <cp:revision>5</cp:revision>
  <cp:lastPrinted>2022-05-03T10:54:00Z</cp:lastPrinted>
  <dcterms:created xsi:type="dcterms:W3CDTF">2022-05-02T15:12:00Z</dcterms:created>
  <dcterms:modified xsi:type="dcterms:W3CDTF">2022-05-03T11:37:00Z</dcterms:modified>
</cp:coreProperties>
</file>